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Муниципальное бюджетное  общеобразовательное учреждение                                           «Кожаевская основная общеобразовательная школа»                                                            </w:t>
      </w:r>
    </w:p>
    <w:p>
      <w:pPr>
        <w:pStyle w:val="style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style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Конспект НОД по познавательному развитию</w:t>
      </w:r>
    </w:p>
    <w:p>
      <w:pPr>
        <w:pStyle w:val="style0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 xml:space="preserve">на тему: </w:t>
      </w:r>
      <w:r>
        <w:rPr>
          <w:rFonts w:cs="Times New Roman"/>
          <w:b/>
          <w:bCs/>
          <w:sz w:val="32"/>
          <w:szCs w:val="32"/>
        </w:rPr>
        <w:t>«Россия – Родина моя»</w:t>
      </w:r>
    </w:p>
    <w:p>
      <w:pPr>
        <w:pStyle w:val="style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(для детей старшей разновозрастной группы)</w:t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yle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                                                              </w:t>
      </w:r>
      <w:r>
        <w:rPr>
          <w:rFonts w:cs="Times New Roman"/>
          <w:b/>
          <w:bCs/>
          <w:sz w:val="28"/>
          <w:szCs w:val="28"/>
        </w:rPr>
        <w:t xml:space="preserve">Составитель: </w:t>
      </w:r>
      <w:r>
        <w:rPr>
          <w:rFonts w:cs="Times New Roman"/>
          <w:sz w:val="28"/>
          <w:szCs w:val="28"/>
        </w:rPr>
        <w:t xml:space="preserve">Воронина Р.Н.                                                                                                                              </w:t>
      </w:r>
      <w:r>
        <w:rPr>
          <w:rFonts w:cs="Times New Roman"/>
          <w:bCs/>
          <w:sz w:val="28"/>
          <w:szCs w:val="28"/>
        </w:rPr>
        <w:t xml:space="preserve"> </w:t>
      </w:r>
    </w:p>
    <w:p>
      <w:pPr>
        <w:pStyle w:val="style0"/>
        <w:jc w:val="center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8"/>
          <w:szCs w:val="28"/>
        </w:rPr>
        <w:t xml:space="preserve">                                       </w:t>
      </w:r>
      <w:r>
        <w:rPr>
          <w:rFonts w:cs="Times New Roman"/>
          <w:bCs/>
          <w:sz w:val="26"/>
          <w:szCs w:val="26"/>
        </w:rPr>
        <w:t xml:space="preserve"> </w:t>
      </w:r>
      <w:r>
        <w:rPr>
          <w:rFonts w:cs="Times New Roman"/>
          <w:bCs/>
          <w:sz w:val="26"/>
          <w:szCs w:val="26"/>
        </w:rPr>
        <w:t>(воспитатель первой квалификационной категории)</w:t>
      </w:r>
    </w:p>
    <w:p>
      <w:pPr>
        <w:pStyle w:val="style0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style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д.Травино</w:t>
      </w:r>
    </w:p>
    <w:p>
      <w:pPr>
        <w:pStyle w:val="style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2024 год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</w:t>
      </w:r>
      <w:r>
        <w:rPr>
          <w:rFonts w:cs="Times New Roman"/>
          <w:sz w:val="28"/>
          <w:szCs w:val="28"/>
        </w:rPr>
        <w:t>: Воспитание чувства любви, гордости и патриотизма к своей стране, малой Родине.</w:t>
      </w:r>
    </w:p>
    <w:p>
      <w:pPr>
        <w:pStyle w:val="style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</w:p>
    <w:p>
      <w:pPr>
        <w:pStyle w:val="style25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Закрепить знания детей о нашей стране, о нашем городе;</w:t>
      </w:r>
    </w:p>
    <w:p>
      <w:pPr>
        <w:pStyle w:val="style2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Продолжать формировать представления, что наша страна Россия, и в ней много городов и сел;</w:t>
      </w:r>
    </w:p>
    <w:p>
      <w:pPr>
        <w:pStyle w:val="style2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Систематизировать знания детей о символике государства;</w:t>
      </w:r>
    </w:p>
    <w:p>
      <w:pPr>
        <w:pStyle w:val="style2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Учить отвечать на вопросы в зависимости от содержания, используя точный, выразительный словарь;</w:t>
      </w:r>
    </w:p>
    <w:p>
      <w:pPr>
        <w:pStyle w:val="style2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Воспитывать любовь к произведениям русских поэтов, художников, композиторов.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Словарная работа: Родина, Русь, Россия, род, родители, родословная, родня, народ, любить, ценить, уважать, символика, герб, гимн, флаг, стяг, карта, глобус.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Предшествующая работа:</w:t>
      </w:r>
    </w:p>
    <w:p>
      <w:pPr>
        <w:pStyle w:val="style25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Разучивание стихотворений русских поэтов о Родине, природе; песен, потешек, народных игр, хороводов; пословиц и поговорок о Родине, труде и дружбе;</w:t>
      </w:r>
    </w:p>
    <w:p>
      <w:pPr>
        <w:pStyle w:val="style25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Чтение произведений русских писателей о Родине, народе, природе;</w:t>
      </w:r>
    </w:p>
    <w:p>
      <w:pPr>
        <w:pStyle w:val="style25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Рассматривание иллюстраций книг, атласов; картин; открыток; флагов, гербов страны;</w:t>
      </w:r>
    </w:p>
    <w:p>
      <w:pPr>
        <w:pStyle w:val="style25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Прослушивание музыкальных произведений патриотического характера;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Ход занятия: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Звучит куплет песни Ю. Антонова «Родная сторона»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Ребята, вы прослушали отрывок из песни Ю. Антонова «Родная сторона». О чём эта песня?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О нашей Родине, о родном месте!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Правильно, эта песня о родном уголке, о родной стороне, о Родине! А вы знаете, как называется наша страна?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Россия!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Верно! Наша страна – самая большая страна в мире. В России самые большие и многоводные реки, а также самое глубокое озеро – Байкал! Как разнообразна природа нашей страны, как много у нас красивых городов, как разнообразны занятия людей в различных уголках страны. Много поэтов, писателей, композиторов, художников написали замечательных произведений о нашей большой Родине. А народ слагал пословицы и поговорки, песни придумывал сказки о Родине. А что такое Родине для каждого из вас?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Это мой дом, мой город, мой поселок, моя семья, я и моя страна!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 читают стихотворение «Здравствуй, Родина моя!»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ребенок: Утром солнышко встает.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Всех на улицу зовет.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Выхожу из дома я –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Здравствуй, улица моя!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 пою, и в вышине,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Подпевают птицы мне,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ребенок: Травы шепчут мне в пути,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Ты скорей, дружок, расти.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Подпеваю травам я,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Подпеваю ветрам я,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Здравствуй, Родина моя!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Вы правы, ребята, все это и есть наша большая Родина, которая складывается из маленьких частей.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А вы сможете показать на глобусе, на карте мира нашу страну?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 показывают на глобусе и на карте мира Россию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Продолжаем разговор о нашей Родине. Как называется наше государство?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Российская Федерация!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Верно! А чем отличается наше государство от другого?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Размером, языком, обычаями, традициями, гербом, гимном, денежными знаками, национальными костюмами, культурой, флагом.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Вы все правильно назвали! А назовите символы нашей страны.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Гимн, флаг, герб.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Гимн Российской Федерации – музыка русского композитора М.И. Глинки. Сейчас мы с вами послушаем отрывок гимна Российской Федерации.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Звучит отрывок гимна Российской Федерации.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Любой гимн слушают стоя. А сейчас вместе с вами расскажем об остальных символах нашей страны.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У нас красивый герб, на котором изображен двуглавый орёл. Орёл – символ солнца и небесной силы, бессмертия. Внутри герба, на груди орла, расположен герб города Москвы. Георгий Победоносец пронзает копьем дракона. Герб является эмблемой государства и изображается на всех печатях, денежных знаках, паспортах и документах.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Наш флаг состоит из трех горизонтальных полос. Сверху белая, по середине синяя, а внизу – красная. Эти цвета символизируют единство мира, земли и неба. Еще наш флаг называют стягом, триколором и трехцветным полотнищем.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Молодцы, вы дали полные ответы и разъяснения о символике государства. А сейчас давайте поиграем в русскую народную игру «Заря»!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Игра «Заря»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 встают в круг, держат руки за спиной, а один из играющих – заря – ходит сзади с лентой и говорит: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Заря-зарница,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Красная девица,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полю ходила,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Ключи обронила,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Ключи золотые,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Ленты голубые,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Кольца обвитые –</w:t>
      </w:r>
    </w:p>
    <w:p>
      <w:pPr>
        <w:pStyle w:val="style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водой пошла.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последними словами водящий осторожно кладет ленту на плечо одному из играющих, а тот, заметив это, быстро берет ленту, и они оба бегут в разные стороны от круга. Тот, кто останется без места – становится зарей.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Вам понравилась игра?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Да!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А теперь объясните значение слова Родина.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Родина – то место, где мы живем.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Верно, а слово родня?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Родня – это все родственники и по крови, и по семейным связям!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Молодцы! Что значит слово родословная?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Родословная – это перечень поколений одного рода!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Да, вы все верно сказали!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А теперь настал черед поговорить о своей малой родине!</w:t>
      </w:r>
    </w:p>
    <w:p>
      <w:pPr>
        <w:pStyle w:val="style25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Что мы называем малой родиной?</w:t>
      </w:r>
    </w:p>
    <w:p>
      <w:pPr>
        <w:pStyle w:val="style0"/>
        <w:ind w:hanging="0" w:left="360" w:right="0"/>
        <w:jc w:val="both"/>
        <w:rPr>
          <w:rFonts w:cs="Times New Roman"/>
          <w:sz w:val="28"/>
          <w:szCs w:val="28"/>
        </w:rPr>
      </w:pPr>
      <w:r>
        <w:rPr/>
        <w:t xml:space="preserve"> </w:t>
      </w:r>
      <w:r>
        <w:rPr>
          <w:rFonts w:cs="Times New Roman"/>
          <w:sz w:val="28"/>
          <w:szCs w:val="28"/>
        </w:rPr>
        <w:t>2.</w:t>
        <w:tab/>
        <w:t>Назовите свою малую родину?</w:t>
      </w:r>
    </w:p>
    <w:p>
      <w:pPr>
        <w:pStyle w:val="style0"/>
        <w:ind w:hanging="0" w:left="360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З. За что мы с вами любим свою деревню?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 отвечают на вопросы.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Молодцы, вы справились с всеми вопросами!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Вот и последний этап. Давайте вспомним пословицы и поговорки о нашей Родине, дружбе и труде.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Пословицы и поговорки:</w:t>
      </w:r>
    </w:p>
    <w:p>
      <w:pPr>
        <w:pStyle w:val="style25"/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Лучший друг – мать, лучшая страна – Родина</w:t>
      </w:r>
    </w:p>
    <w:p>
      <w:pPr>
        <w:pStyle w:val="style2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 мире краше Родины нашей</w:t>
      </w:r>
    </w:p>
    <w:p>
      <w:pPr>
        <w:pStyle w:val="style2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Будешь трудиться – будет у тебя и хлеб и молоко водиться</w:t>
      </w:r>
    </w:p>
    <w:p>
      <w:pPr>
        <w:pStyle w:val="style2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родной сторонке и камешек знаком</w:t>
      </w:r>
    </w:p>
    <w:p>
      <w:pPr>
        <w:pStyle w:val="style2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Без друга в жизни туго</w:t>
      </w:r>
    </w:p>
    <w:p>
      <w:pPr>
        <w:pStyle w:val="style2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Всякая птица свое гнездо любит.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Какие вы молодцы! А теперь давайте подведем итоги и вручим друг другу небольшие сувениры!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 вручают друг другу сувениры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Что интересного и нового вы сегодня узнали, ребята?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Дети: Узнали о значении слов, о флаге, гербе и гимне!</w:t>
      </w:r>
    </w:p>
    <w:p>
      <w:pPr>
        <w:pStyle w:val="style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 Молодцы, вы все сегодня были активными, все старались. Спасибо вам!</w:t>
      </w:r>
    </w:p>
    <w:p>
      <w:pPr>
        <w:pStyle w:val="style0"/>
        <w:ind w:hanging="0" w:left="0" w:right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sectPr>
      <w:type w:val="nextPage"/>
      <w:pgSz w:h="16838" w:w="11906"/>
      <w:pgMar w:bottom="1134" w:footer="0" w:gutter="0" w:header="0" w:left="1134" w:right="1892" w:top="1134"/>
      <w:pgNumType w:fmt="decimal"/>
      <w:formProt w:val="false"/>
      <w:textDirection w:val="lrTb"/>
      <w:docGrid w:charSpace="-49563" w:linePitch="239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cc"/>
    <w:family w:val="swiss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1.%2.%3."/>
      <w:lvlJc w:val="right"/>
      <w:pPr>
        <w:ind w:hanging="360" w:left="1440"/>
      </w:pPr>
    </w:lvl>
    <w:lvl w:ilvl="3">
      <w:start w:val="1"/>
      <w:numFmt w:val="decimal"/>
      <w:lvlText w:val="%1.%2.%3.%4."/>
      <w:lvlJc w:val="left"/>
      <w:pPr>
        <w:ind w:hanging="360" w:left="1800"/>
      </w:pPr>
    </w:lvl>
    <w:lvl w:ilvl="4">
      <w:start w:val="1"/>
      <w:numFmt w:val="lowerLetter"/>
      <w:lvlText w:val="%1.%2.%3.%4.%5."/>
      <w:lvlJc w:val="left"/>
      <w:pPr>
        <w:ind w:hanging="360" w:left="2160"/>
      </w:pPr>
    </w:lvl>
    <w:lvl w:ilvl="5">
      <w:start w:val="1"/>
      <w:numFmt w:val="lowerRoman"/>
      <w:lvlText w:val="%1.%2.%3.%4.%5.%6."/>
      <w:lvlJc w:val="right"/>
      <w:pPr>
        <w:ind w:hanging="360" w:left="2520"/>
      </w:pPr>
    </w:lvl>
    <w:lvl w:ilvl="6">
      <w:start w:val="1"/>
      <w:numFmt w:val="decimal"/>
      <w:lvlText w:val="%1.%2.%3.%4.%5.%6.%7."/>
      <w:lvlJc w:val="left"/>
      <w:pPr>
        <w:ind w:hanging="360" w:left="2880"/>
      </w:pPr>
    </w:lvl>
    <w:lvl w:ilvl="7">
      <w:start w:val="1"/>
      <w:numFmt w:val="lowerLetter"/>
      <w:lvlText w:val="%1.%2.%3.%4.%5.%6.%7.%8."/>
      <w:lvlJc w:val="left"/>
      <w:pPr>
        <w:ind w:hanging="360" w:left="3240"/>
      </w:pPr>
    </w:lvl>
    <w:lvl w:ilvl="8">
      <w:start w:val="1"/>
      <w:numFmt w:val="lowerRoman"/>
      <w:lvlText w:val="%1.%2.%3.%4.%5.%6.%7.%8.%9."/>
      <w:lvlJc w:val="right"/>
      <w:pPr>
        <w:ind w:hanging="360" w:left="360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1.%2.%3."/>
      <w:lvlJc w:val="right"/>
      <w:pPr>
        <w:ind w:hanging="360" w:left="1440"/>
      </w:pPr>
    </w:lvl>
    <w:lvl w:ilvl="3">
      <w:start w:val="1"/>
      <w:numFmt w:val="decimal"/>
      <w:lvlText w:val="%1.%2.%3.%4."/>
      <w:lvlJc w:val="left"/>
      <w:pPr>
        <w:ind w:hanging="360" w:left="1800"/>
      </w:pPr>
    </w:lvl>
    <w:lvl w:ilvl="4">
      <w:start w:val="1"/>
      <w:numFmt w:val="lowerLetter"/>
      <w:lvlText w:val="%1.%2.%3.%4.%5."/>
      <w:lvlJc w:val="left"/>
      <w:pPr>
        <w:ind w:hanging="360" w:left="2160"/>
      </w:pPr>
    </w:lvl>
    <w:lvl w:ilvl="5">
      <w:start w:val="1"/>
      <w:numFmt w:val="lowerRoman"/>
      <w:lvlText w:val="%1.%2.%3.%4.%5.%6."/>
      <w:lvlJc w:val="right"/>
      <w:pPr>
        <w:ind w:hanging="360" w:left="2520"/>
      </w:pPr>
    </w:lvl>
    <w:lvl w:ilvl="6">
      <w:start w:val="1"/>
      <w:numFmt w:val="decimal"/>
      <w:lvlText w:val="%1.%2.%3.%4.%5.%6.%7."/>
      <w:lvlJc w:val="left"/>
      <w:pPr>
        <w:ind w:hanging="360" w:left="2880"/>
      </w:pPr>
    </w:lvl>
    <w:lvl w:ilvl="7">
      <w:start w:val="1"/>
      <w:numFmt w:val="lowerLetter"/>
      <w:lvlText w:val="%1.%2.%3.%4.%5.%6.%7.%8."/>
      <w:lvlJc w:val="left"/>
      <w:pPr>
        <w:ind w:hanging="360" w:left="3240"/>
      </w:pPr>
    </w:lvl>
    <w:lvl w:ilvl="8">
      <w:start w:val="1"/>
      <w:numFmt w:val="lowerRoman"/>
      <w:lvlText w:val="%1.%2.%3.%4.%5.%6.%7.%8.%9."/>
      <w:lvlJc w:val="right"/>
      <w:pPr>
        <w:ind w:hanging="360" w:left="360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360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44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21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25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360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1.%2.%3."/>
      <w:lvlJc w:val="right"/>
      <w:pPr>
        <w:ind w:hanging="360" w:left="1440"/>
      </w:pPr>
    </w:lvl>
    <w:lvl w:ilvl="3">
      <w:start w:val="1"/>
      <w:numFmt w:val="decimal"/>
      <w:lvlText w:val="%1.%2.%3.%4."/>
      <w:lvlJc w:val="left"/>
      <w:pPr>
        <w:ind w:hanging="360" w:left="1800"/>
      </w:pPr>
    </w:lvl>
    <w:lvl w:ilvl="4">
      <w:start w:val="1"/>
      <w:numFmt w:val="lowerLetter"/>
      <w:lvlText w:val="%1.%2.%3.%4.%5."/>
      <w:lvlJc w:val="left"/>
      <w:pPr>
        <w:ind w:hanging="360" w:left="2160"/>
      </w:pPr>
    </w:lvl>
    <w:lvl w:ilvl="5">
      <w:start w:val="1"/>
      <w:numFmt w:val="lowerRoman"/>
      <w:lvlText w:val="%1.%2.%3.%4.%5.%6."/>
      <w:lvlJc w:val="right"/>
      <w:pPr>
        <w:ind w:hanging="360" w:left="2520"/>
      </w:pPr>
    </w:lvl>
    <w:lvl w:ilvl="6">
      <w:start w:val="1"/>
      <w:numFmt w:val="decimal"/>
      <w:lvlText w:val="%1.%2.%3.%4.%5.%6.%7."/>
      <w:lvlJc w:val="left"/>
      <w:pPr>
        <w:ind w:hanging="360" w:left="2880"/>
      </w:pPr>
    </w:lvl>
    <w:lvl w:ilvl="7">
      <w:start w:val="1"/>
      <w:numFmt w:val="lowerLetter"/>
      <w:lvlText w:val="%1.%2.%3.%4.%5.%6.%7.%8."/>
      <w:lvlJc w:val="left"/>
      <w:pPr>
        <w:ind w:hanging="360" w:left="3240"/>
      </w:pPr>
    </w:lvl>
    <w:lvl w:ilvl="8">
      <w:start w:val="1"/>
      <w:numFmt w:val="lowerRoman"/>
      <w:lvlText w:val="%1.%2.%3.%4.%5.%6.%7.%8.%9."/>
      <w:lvlJc w:val="right"/>
      <w:pPr>
        <w:ind w:hanging="360" w:left="360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1.%2.%3."/>
      <w:lvlJc w:val="right"/>
      <w:pPr>
        <w:ind w:hanging="360" w:left="1440"/>
      </w:pPr>
    </w:lvl>
    <w:lvl w:ilvl="3">
      <w:start w:val="1"/>
      <w:numFmt w:val="decimal"/>
      <w:lvlText w:val="%1.%2.%3.%4."/>
      <w:lvlJc w:val="left"/>
      <w:pPr>
        <w:ind w:hanging="360" w:left="1800"/>
      </w:pPr>
    </w:lvl>
    <w:lvl w:ilvl="4">
      <w:start w:val="1"/>
      <w:numFmt w:val="lowerLetter"/>
      <w:lvlText w:val="%1.%2.%3.%4.%5."/>
      <w:lvlJc w:val="left"/>
      <w:pPr>
        <w:ind w:hanging="360" w:left="2160"/>
      </w:pPr>
    </w:lvl>
    <w:lvl w:ilvl="5">
      <w:start w:val="1"/>
      <w:numFmt w:val="lowerRoman"/>
      <w:lvlText w:val="%1.%2.%3.%4.%5.%6."/>
      <w:lvlJc w:val="right"/>
      <w:pPr>
        <w:ind w:hanging="360" w:left="2520"/>
      </w:pPr>
    </w:lvl>
    <w:lvl w:ilvl="6">
      <w:start w:val="1"/>
      <w:numFmt w:val="decimal"/>
      <w:lvlText w:val="%1.%2.%3.%4.%5.%6.%7."/>
      <w:lvlJc w:val="left"/>
      <w:pPr>
        <w:ind w:hanging="360" w:left="2880"/>
      </w:pPr>
    </w:lvl>
    <w:lvl w:ilvl="7">
      <w:start w:val="1"/>
      <w:numFmt w:val="lowerLetter"/>
      <w:lvlText w:val="%1.%2.%3.%4.%5.%6.%7.%8."/>
      <w:lvlJc w:val="left"/>
      <w:pPr>
        <w:ind w:hanging="360" w:left="3240"/>
      </w:pPr>
    </w:lvl>
    <w:lvl w:ilvl="8">
      <w:start w:val="1"/>
      <w:numFmt w:val="lowerRoman"/>
      <w:lvlText w:val="%1.%2.%3.%4.%5.%6.%7.%8.%9."/>
      <w:lvlJc w:val="right"/>
      <w:pPr>
        <w:ind w:hanging="360" w:left="360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1.%2.%3."/>
      <w:lvlJc w:val="right"/>
      <w:pPr>
        <w:ind w:hanging="360" w:left="1440"/>
      </w:pPr>
    </w:lvl>
    <w:lvl w:ilvl="3">
      <w:start w:val="1"/>
      <w:numFmt w:val="decimal"/>
      <w:lvlText w:val="%1.%2.%3.%4."/>
      <w:lvlJc w:val="left"/>
      <w:pPr>
        <w:ind w:hanging="360" w:left="1800"/>
      </w:pPr>
    </w:lvl>
    <w:lvl w:ilvl="4">
      <w:start w:val="1"/>
      <w:numFmt w:val="lowerLetter"/>
      <w:lvlText w:val="%1.%2.%3.%4.%5."/>
      <w:lvlJc w:val="left"/>
      <w:pPr>
        <w:ind w:hanging="360" w:left="2160"/>
      </w:pPr>
    </w:lvl>
    <w:lvl w:ilvl="5">
      <w:start w:val="1"/>
      <w:numFmt w:val="lowerRoman"/>
      <w:lvlText w:val="%1.%2.%3.%4.%5.%6."/>
      <w:lvlJc w:val="right"/>
      <w:pPr>
        <w:ind w:hanging="360" w:left="2520"/>
      </w:pPr>
    </w:lvl>
    <w:lvl w:ilvl="6">
      <w:start w:val="1"/>
      <w:numFmt w:val="decimal"/>
      <w:lvlText w:val="%1.%2.%3.%4.%5.%6.%7."/>
      <w:lvlJc w:val="left"/>
      <w:pPr>
        <w:ind w:hanging="360" w:left="2880"/>
      </w:pPr>
    </w:lvl>
    <w:lvl w:ilvl="7">
      <w:start w:val="1"/>
      <w:numFmt w:val="lowerLetter"/>
      <w:lvlText w:val="%1.%2.%3.%4.%5.%6.%7.%8."/>
      <w:lvlJc w:val="left"/>
      <w:pPr>
        <w:ind w:hanging="360" w:left="3240"/>
      </w:pPr>
    </w:lvl>
    <w:lvl w:ilvl="8">
      <w:start w:val="1"/>
      <w:numFmt w:val="lowerRoman"/>
      <w:lvlText w:val="%1.%2.%3.%4.%5.%6.%7.%8.%9."/>
      <w:lvlJc w:val="right"/>
      <w:pPr>
        <w:ind w:hanging="360" w:left="360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jc w:val="center"/>
    </w:pPr>
    <w:rPr>
      <w:rFonts w:ascii="Times New Roman" w:cs="Calibri" w:eastAsia="SimSun" w:hAnsi="Times New Roman"/>
      <w:color w:val="00000A"/>
      <w:sz w:val="28"/>
      <w:szCs w:val="22"/>
      <w:lang w:bidi="ar-SA" w:eastAsia="en-US" w:val="ru-RU"/>
    </w:rPr>
  </w:style>
  <w:style w:styleId="style2" w:type="paragraph">
    <w:name w:val="Заголовок 2"/>
    <w:basedOn w:val="style20"/>
    <w:next w:val="style2"/>
    <w:pPr/>
    <w:rPr/>
  </w:style>
  <w:style w:styleId="style3" w:type="paragraph">
    <w:name w:val="Заголовок 3"/>
    <w:basedOn w:val="style20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Выделение жирным"/>
    <w:next w:val="style16"/>
    <w:rPr>
      <w:b/>
      <w:bCs/>
    </w:rPr>
  </w:style>
  <w:style w:styleId="style17" w:type="character">
    <w:name w:val="Интернет-ссылка"/>
    <w:next w:val="style17"/>
    <w:rPr>
      <w:color w:val="000080"/>
      <w:u w:val="single"/>
      <w:lang w:bidi="zxx-" w:eastAsia="zxx-" w:val="zxx-"/>
    </w:rPr>
  </w:style>
  <w:style w:styleId="style18" w:type="character">
    <w:name w:val="Маркеры списка"/>
    <w:next w:val="style18"/>
    <w:rPr>
      <w:rFonts w:ascii="OpenSymbol" w:cs="OpenSymbol" w:eastAsia="OpenSymbol" w:hAnsi="OpenSymbol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Arial Unicode MS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Arial Unicode MS"/>
    </w:rPr>
  </w:style>
  <w:style w:styleId="style25" w:type="paragraph">
    <w:name w:val="List Paragraph"/>
    <w:basedOn w:val="style0"/>
    <w:next w:val="style25"/>
    <w:pPr>
      <w:spacing w:after="0" w:before="0"/>
      <w:ind w:hanging="0" w:left="720" w:right="0"/>
      <w:contextualSpacing/>
    </w:pPr>
    <w:rPr/>
  </w:style>
  <w:style w:styleId="style26" w:type="paragraph">
    <w:name w:val="Содержимое таблицы"/>
    <w:basedOn w:val="style0"/>
    <w:next w:val="style26"/>
    <w:pPr/>
    <w:rPr/>
  </w:style>
  <w:style w:styleId="style27" w:type="paragraph">
    <w:name w:val="Заголовок таблицы"/>
    <w:basedOn w:val="style26"/>
    <w:next w:val="style27"/>
    <w:pPr/>
    <w:rPr/>
  </w:style>
  <w:style w:styleId="style28" w:type="paragraph">
    <w:name w:val="Содержимое врезки"/>
    <w:basedOn w:val="style0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2022-11-30T02:22:00Z</dcterms:created>
  <dc:creator>schoo</dc:creator>
  <cp:lastModifiedBy>schoo</cp:lastModifiedBy>
  <cp:lastPrinted>2024-08-30T21:58:59Z</cp:lastPrinted>
  <dcterms:modified xsi:type="dcterms:W3CDTF">2022-11-30T02:46:00Z</dcterms:modified>
  <cp:revision>1</cp:revision>
</cp:coreProperties>
</file>